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6B80E458" w14:textId="13F1D625" w:rsidR="00694FCD" w:rsidRDefault="00694FCD" w:rsidP="00460294">
      <w:pPr>
        <w:jc w:val="both"/>
      </w:pPr>
      <w:r>
        <w:t xml:space="preserve">W pomieszczeniu widoczny jest </w:t>
      </w:r>
      <w:r w:rsidR="00056BA8">
        <w:t xml:space="preserve">otwarty </w:t>
      </w:r>
      <w:r>
        <w:t>automat do gier hazardowych</w:t>
      </w:r>
      <w:r w:rsidR="00056BA8">
        <w:t xml:space="preserve"> w którym znajdują się pieniądze</w:t>
      </w:r>
      <w:r>
        <w:t>.</w:t>
      </w:r>
      <w:r w:rsidR="00056BA8">
        <w:t xml:space="preserve"> Automat jest zamykany.</w:t>
      </w:r>
      <w:r>
        <w:t xml:space="preserve"> Następnie </w:t>
      </w:r>
      <w:r w:rsidR="00056BA8">
        <w:t>widoczny jest kolejny automat do gier, który jest otwierany i w którym znajdują się pieniądze. Zbliżenie na kolejny otwarty automat do gier. Na parkingu policjant przy użyciu piły rozcina automat do gier, lecą iskry. Policjant odchodzi z piłą.</w:t>
      </w:r>
    </w:p>
    <w:p w14:paraId="6AA2D534" w14:textId="77777777" w:rsidR="00694FCD" w:rsidRDefault="00694FCD" w:rsidP="00460294">
      <w:pPr>
        <w:jc w:val="both"/>
      </w:pPr>
    </w:p>
    <w:p w14:paraId="1FBFB920" w14:textId="6CB664AB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056BA8">
        <w:t>37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056BA8"/>
    <w:rsid w:val="00460294"/>
    <w:rsid w:val="00511839"/>
    <w:rsid w:val="00694FCD"/>
    <w:rsid w:val="00850AF8"/>
    <w:rsid w:val="008B19B5"/>
    <w:rsid w:val="009F4408"/>
    <w:rsid w:val="00A43CA0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2</cp:revision>
  <dcterms:created xsi:type="dcterms:W3CDTF">2024-05-13T12:05:00Z</dcterms:created>
  <dcterms:modified xsi:type="dcterms:W3CDTF">2024-05-13T12:05:00Z</dcterms:modified>
</cp:coreProperties>
</file>